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91" w:rsidRDefault="00556691" w:rsidP="00556691">
      <w:r>
        <w:t xml:space="preserve">Z-4RTD-2 </w:t>
      </w:r>
    </w:p>
    <w:p w:rsidR="00556691" w:rsidRDefault="00556691" w:rsidP="00556691">
      <w:r>
        <w:t xml:space="preserve">Modulo 4 ingressi da </w:t>
      </w:r>
      <w:proofErr w:type="spellStart"/>
      <w:r>
        <w:t>termoresistenze</w:t>
      </w:r>
      <w:proofErr w:type="spellEnd"/>
    </w:p>
    <w:p w:rsidR="00556691" w:rsidRDefault="00556691" w:rsidP="00556691"/>
    <w:p w:rsidR="00556691" w:rsidRDefault="00556691" w:rsidP="00556691">
      <w:r>
        <w:t>•</w:t>
      </w:r>
      <w:r>
        <w:tab/>
        <w:t xml:space="preserve">Alimentazione: </w:t>
      </w:r>
      <w:proofErr w:type="gramStart"/>
      <w:r>
        <w:t>10..</w:t>
      </w:r>
      <w:proofErr w:type="gramEnd"/>
      <w:r>
        <w:t xml:space="preserve">40 </w:t>
      </w:r>
      <w:proofErr w:type="spellStart"/>
      <w:r>
        <w:t>Vdc</w:t>
      </w:r>
      <w:proofErr w:type="spellEnd"/>
      <w:r>
        <w:t xml:space="preserve">; 19..28 </w:t>
      </w:r>
      <w:proofErr w:type="spellStart"/>
      <w:r>
        <w:t>Vac</w:t>
      </w:r>
      <w:proofErr w:type="spellEnd"/>
    </w:p>
    <w:p w:rsidR="00556691" w:rsidRDefault="00556691" w:rsidP="00556691">
      <w:r>
        <w:t>•</w:t>
      </w:r>
      <w:r>
        <w:tab/>
        <w:t>Dimensioni 17,5 x 100 x 112 [mm]</w:t>
      </w:r>
    </w:p>
    <w:p w:rsidR="00556691" w:rsidRDefault="00556691" w:rsidP="00556691">
      <w:r>
        <w:t>•</w:t>
      </w:r>
      <w:r>
        <w:tab/>
        <w:t xml:space="preserve">Montaggio: per guida 35 mm DIN 46277 </w:t>
      </w:r>
    </w:p>
    <w:p w:rsidR="00556691" w:rsidRDefault="00556691" w:rsidP="00556691">
      <w:r>
        <w:t>•</w:t>
      </w:r>
      <w:r>
        <w:tab/>
        <w:t>Temperatura funzionamento -</w:t>
      </w:r>
      <w:proofErr w:type="gramStart"/>
      <w:r>
        <w:t>10..</w:t>
      </w:r>
      <w:proofErr w:type="gramEnd"/>
      <w:r>
        <w:t>+65 °C</w:t>
      </w:r>
    </w:p>
    <w:p w:rsidR="00556691" w:rsidRDefault="00556691" w:rsidP="00556691">
      <w:r>
        <w:t>•</w:t>
      </w:r>
      <w:r>
        <w:tab/>
        <w:t>Ingressi: N° 4 canali da RTD: Pt100, Ni100, Pt1000, Pt500 con cablaggio a 2,3,4 fili</w:t>
      </w:r>
    </w:p>
    <w:p w:rsidR="00556691" w:rsidRDefault="00556691" w:rsidP="00556691">
      <w:r>
        <w:t>•</w:t>
      </w:r>
      <w:r>
        <w:tab/>
        <w:t>Risoluzione 14 bit</w:t>
      </w:r>
    </w:p>
    <w:p w:rsidR="00556691" w:rsidRDefault="00556691" w:rsidP="00556691">
      <w:r>
        <w:t>•</w:t>
      </w:r>
      <w:r>
        <w:tab/>
        <w:t>Misure riportate su interfaccia MODBUS e supporto fisico RS485</w:t>
      </w:r>
    </w:p>
    <w:p w:rsidR="00556691" w:rsidRDefault="00556691" w:rsidP="00556691">
      <w:r>
        <w:t>•</w:t>
      </w:r>
      <w:r>
        <w:tab/>
        <w:t>Segnalazione presenza alimentazione, anomalia, scambio dati su RS485</w:t>
      </w:r>
    </w:p>
    <w:p w:rsidR="00556691" w:rsidRDefault="00556691" w:rsidP="00556691">
      <w:r>
        <w:t>•</w:t>
      </w:r>
      <w:r>
        <w:tab/>
        <w:t>Canali indipendenti e isolati; isolamento complessivo a 6 punti</w:t>
      </w:r>
    </w:p>
    <w:p w:rsidR="00556691" w:rsidRDefault="00556691" w:rsidP="00556691">
      <w:r>
        <w:t>•</w:t>
      </w:r>
      <w:r>
        <w:tab/>
        <w:t xml:space="preserve">Comunicazione </w:t>
      </w:r>
      <w:proofErr w:type="spellStart"/>
      <w:r>
        <w:t>ModBUS</w:t>
      </w:r>
      <w:proofErr w:type="spellEnd"/>
      <w:r>
        <w:t xml:space="preserve"> RTU con accesso RS485 (connettore posteriore) o RS232 (jack frontale) a 2.400 baud</w:t>
      </w:r>
    </w:p>
    <w:p w:rsidR="00556691" w:rsidRDefault="00556691" w:rsidP="00556691">
      <w:r>
        <w:t>•</w:t>
      </w:r>
      <w:r>
        <w:tab/>
        <w:t>Cablaggio facilitato tramite supporto bus alloggiabile nella guida DIN</w:t>
      </w:r>
    </w:p>
    <w:p w:rsidR="00556691" w:rsidRDefault="00556691" w:rsidP="00556691">
      <w:r>
        <w:t>•</w:t>
      </w:r>
      <w:r>
        <w:tab/>
        <w:t xml:space="preserve">Hot </w:t>
      </w:r>
      <w:proofErr w:type="spellStart"/>
      <w:r>
        <w:t>swapping</w:t>
      </w:r>
      <w:proofErr w:type="spellEnd"/>
    </w:p>
    <w:p w:rsidR="00094E43" w:rsidRDefault="00556691" w:rsidP="00556691">
      <w:r>
        <w:t>•</w:t>
      </w:r>
      <w:r>
        <w:tab/>
        <w:t>Omologazione RINA, UL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91"/>
    <w:rsid w:val="004F165A"/>
    <w:rsid w:val="00556691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70AEB-3F8A-4FE0-81A4-7D629CA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2</cp:revision>
  <dcterms:created xsi:type="dcterms:W3CDTF">2015-08-26T14:04:00Z</dcterms:created>
  <dcterms:modified xsi:type="dcterms:W3CDTF">2015-08-26T14:05:00Z</dcterms:modified>
</cp:coreProperties>
</file>