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51" w:rsidRDefault="00723851" w:rsidP="00723851">
      <w:r>
        <w:t>Z-D-OUT</w:t>
      </w:r>
    </w:p>
    <w:p w:rsidR="00723851" w:rsidRDefault="00723851" w:rsidP="00723851">
      <w:r>
        <w:t>Modulo 5 uscite a relè</w:t>
      </w:r>
    </w:p>
    <w:p w:rsidR="00723851" w:rsidRDefault="00723851" w:rsidP="00723851"/>
    <w:p w:rsidR="00723851" w:rsidRDefault="00723851" w:rsidP="00723851">
      <w:r>
        <w:t>•</w:t>
      </w:r>
      <w:r>
        <w:tab/>
        <w:t xml:space="preserve">Alimentazione: </w:t>
      </w:r>
      <w:proofErr w:type="gramStart"/>
      <w:r>
        <w:t>19..</w:t>
      </w:r>
      <w:proofErr w:type="gramEnd"/>
      <w:r>
        <w:t>40 – 9..30 (</w:t>
      </w:r>
      <w:proofErr w:type="spellStart"/>
      <w:r>
        <w:t>opz</w:t>
      </w:r>
      <w:proofErr w:type="spellEnd"/>
      <w:r>
        <w:t xml:space="preserve">.) </w:t>
      </w:r>
      <w:proofErr w:type="spellStart"/>
      <w:r>
        <w:t>Vdc</w:t>
      </w:r>
      <w:proofErr w:type="spellEnd"/>
      <w:r>
        <w:t xml:space="preserve">; </w:t>
      </w:r>
      <w:proofErr w:type="gramStart"/>
      <w:r>
        <w:t>19..</w:t>
      </w:r>
      <w:proofErr w:type="gramEnd"/>
      <w:r>
        <w:t xml:space="preserve">28 </w:t>
      </w:r>
      <w:proofErr w:type="spellStart"/>
      <w:r>
        <w:t>Vac</w:t>
      </w:r>
      <w:proofErr w:type="spellEnd"/>
      <w:r>
        <w:t xml:space="preserve"> (50-60 Hz)</w:t>
      </w:r>
    </w:p>
    <w:p w:rsidR="00723851" w:rsidRDefault="00723851" w:rsidP="00723851">
      <w:r>
        <w:t>•</w:t>
      </w:r>
      <w:r>
        <w:tab/>
        <w:t xml:space="preserve">Isolamento 1.500 </w:t>
      </w:r>
      <w:proofErr w:type="spellStart"/>
      <w:r>
        <w:t>Vac</w:t>
      </w:r>
      <w:proofErr w:type="spellEnd"/>
      <w:r>
        <w:t xml:space="preserve"> tra ingresso // restanti circuiti in bassa tensione</w:t>
      </w:r>
    </w:p>
    <w:p w:rsidR="00723851" w:rsidRDefault="00723851" w:rsidP="00723851">
      <w:r>
        <w:t>•</w:t>
      </w:r>
      <w:r>
        <w:tab/>
        <w:t>Dimensioni 17,5 x 100 x 112 [mm]</w:t>
      </w:r>
    </w:p>
    <w:p w:rsidR="00723851" w:rsidRDefault="00723851" w:rsidP="00723851">
      <w:r>
        <w:t>•</w:t>
      </w:r>
      <w:r>
        <w:tab/>
        <w:t>Montaggio: per guida 35 mm DIN 46277</w:t>
      </w:r>
    </w:p>
    <w:p w:rsidR="00723851" w:rsidRDefault="00723851" w:rsidP="00723851">
      <w:r>
        <w:t>•</w:t>
      </w:r>
      <w:r>
        <w:tab/>
        <w:t xml:space="preserve">Temperatura funzionamento </w:t>
      </w:r>
      <w:proofErr w:type="gramStart"/>
      <w:r>
        <w:t>0..</w:t>
      </w:r>
      <w:proofErr w:type="gramEnd"/>
      <w:r>
        <w:t>+55 °C</w:t>
      </w:r>
    </w:p>
    <w:p w:rsidR="00723851" w:rsidRDefault="00723851" w:rsidP="00723851">
      <w:r>
        <w:t>•</w:t>
      </w:r>
      <w:r>
        <w:tab/>
        <w:t xml:space="preserve">Uscite: N°5 canali a relè SPST </w:t>
      </w:r>
      <w:proofErr w:type="spellStart"/>
      <w:r>
        <w:t>n.o</w:t>
      </w:r>
      <w:proofErr w:type="spellEnd"/>
      <w:r>
        <w:t>. con comune</w:t>
      </w:r>
    </w:p>
    <w:p w:rsidR="00723851" w:rsidRDefault="00723851" w:rsidP="00723851">
      <w:r>
        <w:t>•</w:t>
      </w:r>
      <w:r>
        <w:tab/>
        <w:t>Impostazione dello stato dei relè a riposo (NO / NC)</w:t>
      </w:r>
    </w:p>
    <w:p w:rsidR="00723851" w:rsidRDefault="00723851" w:rsidP="00723851">
      <w:r>
        <w:t>•</w:t>
      </w:r>
      <w:r>
        <w:tab/>
      </w:r>
      <w:proofErr w:type="spellStart"/>
      <w:r>
        <w:t>Safe</w:t>
      </w:r>
      <w:proofErr w:type="spellEnd"/>
      <w:r>
        <w:t xml:space="preserve"> state relè all'avvio o in caso di mancata comunicazione con ritardo all’inserzione variabile da 50 a 2.500 </w:t>
      </w:r>
      <w:proofErr w:type="spellStart"/>
      <w:r>
        <w:t>ms</w:t>
      </w:r>
      <w:proofErr w:type="spellEnd"/>
    </w:p>
    <w:p w:rsidR="00723851" w:rsidRDefault="00723851" w:rsidP="00723851">
      <w:r>
        <w:t>•</w:t>
      </w:r>
      <w:r>
        <w:tab/>
        <w:t xml:space="preserve">Comunicazione: RS485 a 2 fili, protocollo </w:t>
      </w:r>
      <w:proofErr w:type="spellStart"/>
      <w:r>
        <w:t>ModBUS</w:t>
      </w:r>
      <w:proofErr w:type="spellEnd"/>
      <w:r>
        <w:t xml:space="preserve"> slave</w:t>
      </w:r>
    </w:p>
    <w:p w:rsidR="00723851" w:rsidRDefault="00723851" w:rsidP="00723851">
      <w:r>
        <w:t>•</w:t>
      </w:r>
      <w:r>
        <w:tab/>
        <w:t>Cablaggio facilitato tramite supporto bus alloggiabile nella guida DIN</w:t>
      </w:r>
    </w:p>
    <w:p w:rsidR="00723851" w:rsidRDefault="00723851" w:rsidP="00723851">
      <w:r>
        <w:t>•</w:t>
      </w:r>
      <w:r>
        <w:tab/>
        <w:t xml:space="preserve">Hot </w:t>
      </w:r>
      <w:proofErr w:type="spellStart"/>
      <w:r>
        <w:t>swapping</w:t>
      </w:r>
      <w:proofErr w:type="spellEnd"/>
    </w:p>
    <w:p w:rsidR="00094E43" w:rsidRDefault="00723851" w:rsidP="00723851">
      <w:r>
        <w:t>•</w:t>
      </w:r>
      <w:r>
        <w:tab/>
        <w:t>Omologazione RINA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51"/>
    <w:rsid w:val="004F165A"/>
    <w:rsid w:val="00723851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A4B9-68AB-4138-AE2B-974C40F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1</cp:revision>
  <dcterms:created xsi:type="dcterms:W3CDTF">2015-08-26T08:11:00Z</dcterms:created>
  <dcterms:modified xsi:type="dcterms:W3CDTF">2015-08-26T08:11:00Z</dcterms:modified>
</cp:coreProperties>
</file>